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3CC" w:rsidRPr="00D30D23" w:rsidRDefault="00474763" w:rsidP="00D30D23">
      <w:pPr>
        <w:jc w:val="center"/>
        <w:rPr>
          <w:rFonts w:ascii="Courier New" w:hAnsi="Courier New" w:cs="Courier New"/>
          <w:b/>
          <w:sz w:val="28"/>
          <w:szCs w:val="28"/>
          <w:lang w:val="en-US"/>
        </w:rPr>
      </w:pPr>
      <w:r>
        <w:rPr>
          <w:rFonts w:ascii="Courier New" w:hAnsi="Courier New" w:cs="Courier New"/>
          <w:b/>
          <w:sz w:val="28"/>
          <w:szCs w:val="28"/>
          <w:lang w:val="en-US"/>
        </w:rPr>
        <w:t>Beachon Rocs 2010</w:t>
      </w:r>
    </w:p>
    <w:p w:rsidR="00A41A43" w:rsidRPr="00D30D23" w:rsidRDefault="00A41A43">
      <w:pPr>
        <w:rPr>
          <w:rFonts w:ascii="Courier New" w:hAnsi="Courier New" w:cs="Courier New"/>
          <w:lang w:val="en-US"/>
        </w:rPr>
      </w:pPr>
      <w:r w:rsidRPr="00D30D23">
        <w:rPr>
          <w:rFonts w:ascii="Courier New" w:hAnsi="Courier New" w:cs="Courier New"/>
          <w:b/>
          <w:sz w:val="24"/>
          <w:szCs w:val="24"/>
          <w:lang w:val="en-US"/>
        </w:rPr>
        <w:t>Instrument:</w:t>
      </w:r>
      <w:r w:rsidRPr="00D30D23">
        <w:rPr>
          <w:rFonts w:ascii="Courier New" w:hAnsi="Courier New" w:cs="Courier New"/>
          <w:lang w:val="en-US"/>
        </w:rPr>
        <w:t xml:space="preserve"> Proton Transfer Reaction Time of Flight Mass Spectrometer (PTR-TOF)</w:t>
      </w:r>
      <w:r w:rsidR="00244962">
        <w:rPr>
          <w:rFonts w:ascii="Courier New" w:hAnsi="Courier New" w:cs="Courier New"/>
          <w:lang w:val="en-US"/>
        </w:rPr>
        <w:t xml:space="preserve"> from the University of Innsbruck</w:t>
      </w:r>
    </w:p>
    <w:p w:rsidR="00A41A43" w:rsidRPr="00D30D23" w:rsidRDefault="009133CE" w:rsidP="00A41A43">
      <w:pPr>
        <w:rPr>
          <w:rFonts w:ascii="Courier New" w:hAnsi="Courier New" w:cs="Courier New"/>
          <w:sz w:val="24"/>
          <w:szCs w:val="24"/>
          <w:lang w:val="en-US"/>
        </w:rPr>
      </w:pPr>
      <w:r w:rsidRPr="00D30D23">
        <w:rPr>
          <w:rFonts w:ascii="Courier New" w:hAnsi="Courier New" w:cs="Courier New"/>
          <w:b/>
          <w:sz w:val="24"/>
          <w:szCs w:val="24"/>
          <w:lang w:val="en-US"/>
        </w:rPr>
        <w:t>Contact:</w:t>
      </w:r>
      <w:r w:rsidRPr="00D30D23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:rsidR="00244962" w:rsidRPr="00244962" w:rsidRDefault="009133CE" w:rsidP="00A41A43">
      <w:pPr>
        <w:pStyle w:val="Listenabsatz"/>
        <w:numPr>
          <w:ilvl w:val="0"/>
          <w:numId w:val="2"/>
        </w:numPr>
        <w:rPr>
          <w:rFonts w:ascii="Courier New" w:hAnsi="Courier New" w:cs="Courier New"/>
        </w:rPr>
      </w:pPr>
      <w:r w:rsidRPr="00244962">
        <w:rPr>
          <w:rFonts w:ascii="Courier New" w:hAnsi="Courier New" w:cs="Courier New"/>
        </w:rPr>
        <w:t xml:space="preserve">Armin Hansel </w:t>
      </w:r>
      <w:hyperlink r:id="rId5" w:history="1">
        <w:r w:rsidR="00A41A43" w:rsidRPr="00244962">
          <w:rPr>
            <w:rStyle w:val="Hyperlink"/>
            <w:rFonts w:ascii="Courier New" w:hAnsi="Courier New" w:cs="Courier New"/>
          </w:rPr>
          <w:t>armin.hansel@uibk.ac.at</w:t>
        </w:r>
      </w:hyperlink>
    </w:p>
    <w:p w:rsidR="009133CE" w:rsidRPr="00244962" w:rsidRDefault="009133CE" w:rsidP="00A41A43">
      <w:pPr>
        <w:pStyle w:val="Listenabsatz"/>
        <w:numPr>
          <w:ilvl w:val="0"/>
          <w:numId w:val="2"/>
        </w:numPr>
        <w:rPr>
          <w:rFonts w:ascii="Courier New" w:hAnsi="Courier New" w:cs="Courier New"/>
        </w:rPr>
      </w:pPr>
      <w:r w:rsidRPr="00244962">
        <w:rPr>
          <w:rFonts w:ascii="Courier New" w:hAnsi="Courier New" w:cs="Courier New"/>
        </w:rPr>
        <w:t xml:space="preserve">Lisa Kaser </w:t>
      </w:r>
      <w:hyperlink r:id="rId6" w:history="1">
        <w:r w:rsidR="00A41A43" w:rsidRPr="00244962">
          <w:rPr>
            <w:rStyle w:val="Hyperlink"/>
            <w:rFonts w:ascii="Courier New" w:hAnsi="Courier New" w:cs="Courier New"/>
          </w:rPr>
          <w:t>lisa.kaser@uibk.ac.at</w:t>
        </w:r>
      </w:hyperlink>
    </w:p>
    <w:p w:rsidR="00A41A43" w:rsidRPr="00D30D23" w:rsidRDefault="00A41A43" w:rsidP="00A41A43">
      <w:pPr>
        <w:pStyle w:val="Listenabsatz"/>
        <w:numPr>
          <w:ilvl w:val="0"/>
          <w:numId w:val="2"/>
        </w:numPr>
        <w:rPr>
          <w:rFonts w:ascii="Courier New" w:hAnsi="Courier New" w:cs="Courier New"/>
        </w:rPr>
      </w:pPr>
      <w:r w:rsidRPr="00D30D23">
        <w:rPr>
          <w:rFonts w:ascii="Courier New" w:hAnsi="Courier New" w:cs="Courier New"/>
        </w:rPr>
        <w:t xml:space="preserve">Ralf Schnitzhofer </w:t>
      </w:r>
      <w:hyperlink r:id="rId7" w:history="1">
        <w:r w:rsidRPr="00D30D23">
          <w:rPr>
            <w:rStyle w:val="Hyperlink"/>
            <w:rFonts w:ascii="Courier New" w:hAnsi="Courier New" w:cs="Courier New"/>
          </w:rPr>
          <w:t>ralf.schnitzhofer@uibk.ac.at</w:t>
        </w:r>
      </w:hyperlink>
    </w:p>
    <w:p w:rsidR="00D30D23" w:rsidRPr="008B781B" w:rsidRDefault="00D30D23">
      <w:pPr>
        <w:rPr>
          <w:rFonts w:ascii="Courier New" w:hAnsi="Courier New" w:cs="Courier New"/>
          <w:b/>
          <w:lang w:val="en-US"/>
        </w:rPr>
      </w:pPr>
      <w:r w:rsidRPr="008B781B">
        <w:rPr>
          <w:rFonts w:ascii="Courier New" w:hAnsi="Courier New" w:cs="Courier New"/>
          <w:b/>
          <w:sz w:val="24"/>
          <w:szCs w:val="24"/>
          <w:lang w:val="en-US"/>
        </w:rPr>
        <w:t>Format</w:t>
      </w:r>
      <w:r w:rsidR="00A26308">
        <w:rPr>
          <w:rFonts w:ascii="Courier New" w:hAnsi="Courier New" w:cs="Courier New"/>
          <w:b/>
          <w:sz w:val="24"/>
          <w:szCs w:val="24"/>
          <w:lang w:val="en-US"/>
        </w:rPr>
        <w:t xml:space="preserve">: </w:t>
      </w:r>
      <w:r w:rsidRPr="008B781B">
        <w:rPr>
          <w:rFonts w:ascii="Courier New" w:hAnsi="Courier New" w:cs="Courier New"/>
          <w:lang w:val="en-US"/>
        </w:rPr>
        <w:t>ASCII t</w:t>
      </w:r>
      <w:r w:rsidR="008B781B" w:rsidRPr="008B781B">
        <w:rPr>
          <w:rFonts w:ascii="Courier New" w:hAnsi="Courier New" w:cs="Courier New"/>
          <w:lang w:val="en-US"/>
        </w:rPr>
        <w:t>e</w:t>
      </w:r>
      <w:r w:rsidRPr="008B781B">
        <w:rPr>
          <w:rFonts w:ascii="Courier New" w:hAnsi="Courier New" w:cs="Courier New"/>
          <w:lang w:val="en-US"/>
        </w:rPr>
        <w:t>xt files</w:t>
      </w:r>
      <w:r w:rsidR="008B781B" w:rsidRPr="008B781B">
        <w:rPr>
          <w:rFonts w:ascii="Courier New" w:hAnsi="Courier New" w:cs="Courier New"/>
          <w:lang w:val="en-US"/>
        </w:rPr>
        <w:t>, tab-delimited</w:t>
      </w:r>
    </w:p>
    <w:p w:rsidR="00A073CC" w:rsidRPr="00D44727" w:rsidRDefault="00A073CC">
      <w:pPr>
        <w:rPr>
          <w:rFonts w:ascii="Courier New" w:hAnsi="Courier New" w:cs="Courier New"/>
          <w:lang w:val="en-US"/>
        </w:rPr>
      </w:pPr>
      <w:r w:rsidRPr="00D44727">
        <w:rPr>
          <w:rFonts w:ascii="Courier New" w:hAnsi="Courier New" w:cs="Courier New"/>
          <w:b/>
          <w:sz w:val="24"/>
          <w:szCs w:val="24"/>
          <w:lang w:val="en-US"/>
        </w:rPr>
        <w:t>Filename</w:t>
      </w:r>
      <w:r w:rsidR="00D30D23" w:rsidRPr="00D44727">
        <w:rPr>
          <w:rFonts w:ascii="Courier New" w:hAnsi="Courier New" w:cs="Courier New"/>
          <w:b/>
          <w:sz w:val="24"/>
          <w:szCs w:val="24"/>
          <w:lang w:val="en-US"/>
        </w:rPr>
        <w:t>s</w:t>
      </w:r>
      <w:r w:rsidR="009133CE" w:rsidRPr="00D44727">
        <w:rPr>
          <w:rFonts w:ascii="Courier New" w:hAnsi="Courier New" w:cs="Courier New"/>
          <w:sz w:val="24"/>
          <w:szCs w:val="24"/>
          <w:lang w:val="en-US"/>
        </w:rPr>
        <w:t>:</w:t>
      </w:r>
      <w:r w:rsidR="00D44727" w:rsidRPr="00D44727">
        <w:rPr>
          <w:rFonts w:ascii="Courier New" w:hAnsi="Courier New" w:cs="Courier New"/>
          <w:lang w:val="en-US"/>
        </w:rPr>
        <w:t xml:space="preserve"> </w:t>
      </w:r>
      <w:r w:rsidR="00682A66">
        <w:rPr>
          <w:rFonts w:ascii="Courier New" w:hAnsi="Courier New" w:cs="Courier New"/>
          <w:lang w:val="en-US"/>
        </w:rPr>
        <w:t>U</w:t>
      </w:r>
      <w:r w:rsidR="00D44727" w:rsidRPr="00D44727">
        <w:rPr>
          <w:rFonts w:ascii="Courier New" w:hAnsi="Courier New" w:cs="Courier New"/>
          <w:lang w:val="en-US"/>
        </w:rPr>
        <w:t>IBK_PTR_</w:t>
      </w:r>
      <w:r w:rsidRPr="00D44727">
        <w:rPr>
          <w:rFonts w:ascii="Courier New" w:hAnsi="Courier New" w:cs="Courier New"/>
          <w:lang w:val="en-US"/>
        </w:rPr>
        <w:t>TOF_</w:t>
      </w:r>
      <w:r w:rsidR="00D30D23" w:rsidRPr="00D44727">
        <w:rPr>
          <w:rFonts w:ascii="Courier New" w:hAnsi="Courier New" w:cs="Courier New"/>
          <w:lang w:val="en-US"/>
        </w:rPr>
        <w:t>2010_</w:t>
      </w:r>
      <w:r w:rsidR="00E66F20">
        <w:rPr>
          <w:rFonts w:ascii="Courier New" w:hAnsi="Courier New" w:cs="Courier New"/>
          <w:lang w:val="en-US"/>
        </w:rPr>
        <w:t>MM</w:t>
      </w:r>
      <w:r w:rsidR="00D44727" w:rsidRPr="00D44727">
        <w:rPr>
          <w:rFonts w:ascii="Courier New" w:hAnsi="Courier New" w:cs="Courier New"/>
          <w:lang w:val="en-US"/>
        </w:rPr>
        <w:t>DD</w:t>
      </w:r>
      <w:r w:rsidR="00E66F20">
        <w:rPr>
          <w:rFonts w:ascii="Courier New" w:hAnsi="Courier New" w:cs="Courier New"/>
          <w:lang w:val="en-US"/>
        </w:rPr>
        <w:t>_to_MMDD</w:t>
      </w:r>
      <w:r w:rsidR="00D44727">
        <w:rPr>
          <w:rFonts w:ascii="Courier New" w:hAnsi="Courier New" w:cs="Courier New"/>
          <w:lang w:val="en-US"/>
        </w:rPr>
        <w:t>.txt</w:t>
      </w:r>
    </w:p>
    <w:p w:rsidR="00D30D23" w:rsidRDefault="00D30D23">
      <w:pPr>
        <w:rPr>
          <w:rFonts w:ascii="Courier New" w:hAnsi="Courier New" w:cs="Courier New"/>
          <w:lang w:val="en-US"/>
        </w:rPr>
      </w:pPr>
      <w:r w:rsidRPr="00D30D23">
        <w:rPr>
          <w:rFonts w:ascii="Courier New" w:hAnsi="Courier New" w:cs="Courier New"/>
          <w:b/>
          <w:sz w:val="24"/>
          <w:szCs w:val="24"/>
          <w:lang w:val="en-US"/>
        </w:rPr>
        <w:t>Time Interval:</w:t>
      </w:r>
      <w:r w:rsidRPr="00D30D23">
        <w:rPr>
          <w:rFonts w:ascii="Courier New" w:hAnsi="Courier New" w:cs="Courier New"/>
          <w:lang w:val="en-US"/>
        </w:rPr>
        <w:t xml:space="preserve"> 6</w:t>
      </w:r>
      <w:r w:rsidR="00B036DB">
        <w:rPr>
          <w:rFonts w:ascii="Courier New" w:hAnsi="Courier New" w:cs="Courier New"/>
          <w:lang w:val="en-US"/>
        </w:rPr>
        <w:t xml:space="preserve"> </w:t>
      </w:r>
      <w:r w:rsidRPr="00D30D23">
        <w:rPr>
          <w:rFonts w:ascii="Courier New" w:hAnsi="Courier New" w:cs="Courier New"/>
          <w:lang w:val="en-US"/>
        </w:rPr>
        <w:t>min</w:t>
      </w:r>
      <w:r w:rsidR="00B036DB">
        <w:rPr>
          <w:rFonts w:ascii="Courier New" w:hAnsi="Courier New" w:cs="Courier New"/>
          <w:lang w:val="en-US"/>
        </w:rPr>
        <w:t>ute</w:t>
      </w:r>
      <w:r w:rsidRPr="00D30D23">
        <w:rPr>
          <w:rFonts w:ascii="Courier New" w:hAnsi="Courier New" w:cs="Courier New"/>
          <w:lang w:val="en-US"/>
        </w:rPr>
        <w:t xml:space="preserve"> averages (calculated from 10Hz data)</w:t>
      </w:r>
    </w:p>
    <w:p w:rsidR="0042609A" w:rsidRDefault="0042609A">
      <w:pPr>
        <w:rPr>
          <w:rFonts w:ascii="Courier New" w:hAnsi="Courier New" w:cs="Courier New"/>
          <w:lang w:val="en-US"/>
        </w:rPr>
      </w:pPr>
      <w:r w:rsidRPr="00D30D23">
        <w:rPr>
          <w:rFonts w:ascii="Courier New" w:hAnsi="Courier New" w:cs="Courier New"/>
          <w:b/>
          <w:sz w:val="24"/>
          <w:szCs w:val="24"/>
          <w:lang w:val="en-US"/>
        </w:rPr>
        <w:t>Time Tag:</w:t>
      </w:r>
      <w:r w:rsidRPr="00D30D23">
        <w:rPr>
          <w:rFonts w:ascii="Courier New" w:hAnsi="Courier New" w:cs="Courier New"/>
          <w:lang w:val="en-US"/>
        </w:rPr>
        <w:t xml:space="preserve"> Mid-point of the 6 min</w:t>
      </w:r>
      <w:r w:rsidR="00B036DB">
        <w:rPr>
          <w:rFonts w:ascii="Courier New" w:hAnsi="Courier New" w:cs="Courier New"/>
          <w:lang w:val="en-US"/>
        </w:rPr>
        <w:t>ute</w:t>
      </w:r>
      <w:r w:rsidRPr="00D30D23">
        <w:rPr>
          <w:rFonts w:ascii="Courier New" w:hAnsi="Courier New" w:cs="Courier New"/>
          <w:lang w:val="en-US"/>
        </w:rPr>
        <w:t xml:space="preserve"> period</w:t>
      </w:r>
    </w:p>
    <w:p w:rsidR="00347715" w:rsidRDefault="00347715" w:rsidP="00347715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b/>
          <w:sz w:val="24"/>
          <w:szCs w:val="24"/>
          <w:lang w:val="en-US"/>
        </w:rPr>
        <w:t>Location</w:t>
      </w:r>
      <w:r w:rsidRPr="00D30D23">
        <w:rPr>
          <w:rFonts w:ascii="Courier New" w:hAnsi="Courier New" w:cs="Courier New"/>
          <w:b/>
          <w:sz w:val="24"/>
          <w:szCs w:val="24"/>
          <w:lang w:val="en-US"/>
        </w:rPr>
        <w:t>:</w:t>
      </w:r>
      <w:r w:rsidRPr="00D30D23">
        <w:rPr>
          <w:rFonts w:ascii="Courier New" w:hAnsi="Courier New" w:cs="Courier New"/>
          <w:lang w:val="en-US"/>
        </w:rPr>
        <w:t xml:space="preserve"> </w:t>
      </w:r>
      <w:r w:rsidR="003221AD">
        <w:rPr>
          <w:rFonts w:ascii="Courier New" w:hAnsi="Courier New" w:cs="Courier New"/>
          <w:lang w:val="en-US"/>
        </w:rPr>
        <w:t>Manitou experimental f</w:t>
      </w:r>
      <w:r>
        <w:rPr>
          <w:rFonts w:ascii="Courier New" w:hAnsi="Courier New" w:cs="Courier New"/>
          <w:lang w:val="en-US"/>
        </w:rPr>
        <w:t>orest (chemistry tower)</w:t>
      </w:r>
    </w:p>
    <w:p w:rsidR="00D30D23" w:rsidRPr="00D30D23" w:rsidRDefault="00D30D23">
      <w:pPr>
        <w:rPr>
          <w:rFonts w:ascii="Courier New" w:hAnsi="Courier New" w:cs="Courier New"/>
          <w:lang w:val="en-US"/>
        </w:rPr>
      </w:pPr>
      <w:r w:rsidRPr="00D30D23">
        <w:rPr>
          <w:rFonts w:ascii="Courier New" w:hAnsi="Courier New" w:cs="Courier New"/>
          <w:b/>
          <w:sz w:val="24"/>
          <w:szCs w:val="24"/>
          <w:lang w:val="en-US"/>
        </w:rPr>
        <w:t>Measurement height:</w:t>
      </w:r>
      <w:r w:rsidRPr="00D30D23">
        <w:rPr>
          <w:rFonts w:ascii="Courier New" w:hAnsi="Courier New" w:cs="Courier New"/>
          <w:lang w:val="en-US"/>
        </w:rPr>
        <w:t xml:space="preserve"> 25</w:t>
      </w:r>
      <w:r w:rsidR="0004200E">
        <w:rPr>
          <w:rFonts w:ascii="Courier New" w:hAnsi="Courier New" w:cs="Courier New"/>
          <w:lang w:val="en-US"/>
        </w:rPr>
        <w:t>.3</w:t>
      </w:r>
      <w:r w:rsidRPr="00D30D23">
        <w:rPr>
          <w:rFonts w:ascii="Courier New" w:hAnsi="Courier New" w:cs="Courier New"/>
          <w:lang w:val="en-US"/>
        </w:rPr>
        <w:t xml:space="preserve"> m</w:t>
      </w:r>
    </w:p>
    <w:p w:rsidR="00D30D23" w:rsidRPr="00D30D23" w:rsidRDefault="00D30D23">
      <w:pPr>
        <w:rPr>
          <w:rFonts w:ascii="Courier New" w:hAnsi="Courier New" w:cs="Courier New"/>
          <w:lang w:val="en-US"/>
        </w:rPr>
      </w:pPr>
      <w:r w:rsidRPr="00D30D23">
        <w:rPr>
          <w:rFonts w:ascii="Courier New" w:hAnsi="Courier New" w:cs="Courier New"/>
          <w:b/>
          <w:sz w:val="24"/>
          <w:szCs w:val="24"/>
          <w:lang w:val="en-US"/>
        </w:rPr>
        <w:t>Missing Data:</w:t>
      </w:r>
      <w:r w:rsidRPr="00D30D23">
        <w:rPr>
          <w:rFonts w:ascii="Courier New" w:hAnsi="Courier New" w:cs="Courier New"/>
          <w:lang w:val="en-US"/>
        </w:rPr>
        <w:t xml:space="preserve"> NaN</w:t>
      </w:r>
    </w:p>
    <w:p w:rsidR="00D30D23" w:rsidRPr="00D30D23" w:rsidRDefault="00D30D23">
      <w:pPr>
        <w:rPr>
          <w:rFonts w:ascii="Courier New" w:hAnsi="Courier New" w:cs="Courier New"/>
          <w:b/>
          <w:sz w:val="24"/>
          <w:szCs w:val="24"/>
          <w:lang w:val="en-US"/>
        </w:rPr>
      </w:pPr>
      <w:r w:rsidRPr="00D30D23">
        <w:rPr>
          <w:rFonts w:ascii="Courier New" w:hAnsi="Courier New" w:cs="Courier New"/>
          <w:b/>
          <w:sz w:val="24"/>
          <w:szCs w:val="24"/>
          <w:lang w:val="en-US"/>
        </w:rPr>
        <w:t>Data columns:</w:t>
      </w:r>
    </w:p>
    <w:p w:rsidR="00D30D23" w:rsidRDefault="00D30D23" w:rsidP="00D30D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1.</w:t>
      </w:r>
      <w:r>
        <w:rPr>
          <w:rFonts w:ascii="Courier New" w:hAnsi="Courier New" w:cs="Courier New"/>
          <w:lang w:val="en-US"/>
        </w:rPr>
        <w:tab/>
        <w:t>Year</w:t>
      </w:r>
    </w:p>
    <w:p w:rsidR="00D30D23" w:rsidRDefault="00D30D23" w:rsidP="00D30D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2.</w:t>
      </w:r>
      <w:r>
        <w:rPr>
          <w:rFonts w:ascii="Courier New" w:hAnsi="Courier New" w:cs="Courier New"/>
          <w:lang w:val="en-US"/>
        </w:rPr>
        <w:tab/>
        <w:t>Month</w:t>
      </w:r>
    </w:p>
    <w:p w:rsidR="00D30D23" w:rsidRDefault="00D30D23" w:rsidP="00D30D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3.</w:t>
      </w:r>
      <w:r>
        <w:rPr>
          <w:rFonts w:ascii="Courier New" w:hAnsi="Courier New" w:cs="Courier New"/>
          <w:lang w:val="en-US"/>
        </w:rPr>
        <w:tab/>
        <w:t>Day</w:t>
      </w:r>
    </w:p>
    <w:p w:rsidR="00D30D23" w:rsidRDefault="00D30D23" w:rsidP="00D30D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4.</w:t>
      </w:r>
      <w:r>
        <w:rPr>
          <w:rFonts w:ascii="Courier New" w:hAnsi="Courier New" w:cs="Courier New"/>
          <w:lang w:val="en-US"/>
        </w:rPr>
        <w:tab/>
        <w:t>Hour</w:t>
      </w:r>
    </w:p>
    <w:p w:rsidR="00D30D23" w:rsidRDefault="00D30D23" w:rsidP="00D30D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5.</w:t>
      </w:r>
      <w:r>
        <w:rPr>
          <w:rFonts w:ascii="Courier New" w:hAnsi="Courier New" w:cs="Courier New"/>
          <w:lang w:val="en-US"/>
        </w:rPr>
        <w:tab/>
        <w:t>Minute</w:t>
      </w:r>
    </w:p>
    <w:p w:rsidR="00D30D23" w:rsidRDefault="00D30D23" w:rsidP="00D30D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6.</w:t>
      </w:r>
      <w:r>
        <w:rPr>
          <w:rFonts w:ascii="Courier New" w:hAnsi="Courier New" w:cs="Courier New"/>
          <w:lang w:val="en-US"/>
        </w:rPr>
        <w:tab/>
        <w:t>Second</w:t>
      </w:r>
    </w:p>
    <w:p w:rsidR="00D30D23" w:rsidRDefault="00A411E0" w:rsidP="00D30D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7</w:t>
      </w:r>
      <w:r w:rsidR="004F24AC">
        <w:rPr>
          <w:rFonts w:ascii="Courier New" w:hAnsi="Courier New" w:cs="Courier New"/>
          <w:lang w:val="en-US"/>
        </w:rPr>
        <w:t>.</w:t>
      </w:r>
      <w:r w:rsidR="004F24AC">
        <w:rPr>
          <w:rFonts w:ascii="Courier New" w:hAnsi="Courier New" w:cs="Courier New"/>
          <w:lang w:val="en-US"/>
        </w:rPr>
        <w:tab/>
        <w:t>Day of year (DOY</w:t>
      </w:r>
      <w:r w:rsidR="00D30D23">
        <w:rPr>
          <w:rFonts w:ascii="Courier New" w:hAnsi="Courier New" w:cs="Courier New"/>
          <w:lang w:val="en-US"/>
        </w:rPr>
        <w:t>)</w:t>
      </w:r>
    </w:p>
    <w:p w:rsidR="00D30D23" w:rsidRDefault="00A411E0" w:rsidP="00D30D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8</w:t>
      </w:r>
      <w:r w:rsidR="00D30D23">
        <w:rPr>
          <w:rFonts w:ascii="Courier New" w:hAnsi="Courier New" w:cs="Courier New"/>
          <w:lang w:val="en-US"/>
        </w:rPr>
        <w:t>.</w:t>
      </w:r>
      <w:r w:rsidR="00D30D23">
        <w:rPr>
          <w:rFonts w:ascii="Courier New" w:hAnsi="Courier New" w:cs="Courier New"/>
          <w:lang w:val="en-US"/>
        </w:rPr>
        <w:tab/>
      </w:r>
      <w:r w:rsidR="00BB5560">
        <w:rPr>
          <w:rFonts w:ascii="Courier New" w:hAnsi="Courier New" w:cs="Courier New"/>
          <w:lang w:val="en-US"/>
        </w:rPr>
        <w:t>Methanol</w:t>
      </w:r>
      <w:r w:rsidR="006F7071">
        <w:rPr>
          <w:rFonts w:ascii="Courier New" w:hAnsi="Courier New" w:cs="Courier New"/>
          <w:lang w:val="en-US"/>
        </w:rPr>
        <w:t xml:space="preserve"> [</w:t>
      </w:r>
      <w:r w:rsidR="003615B6">
        <w:rPr>
          <w:rFonts w:ascii="Courier New" w:hAnsi="Courier New" w:cs="Courier New"/>
          <w:sz w:val="24"/>
          <w:szCs w:val="24"/>
          <w:lang w:val="en-US"/>
        </w:rPr>
        <w:t>ppbV</w:t>
      </w:r>
      <w:r w:rsidR="006F7071">
        <w:rPr>
          <w:rFonts w:ascii="Courier New" w:hAnsi="Courier New" w:cs="Courier New"/>
          <w:sz w:val="24"/>
          <w:szCs w:val="24"/>
          <w:lang w:val="en-US"/>
        </w:rPr>
        <w:t>]</w:t>
      </w:r>
    </w:p>
    <w:p w:rsidR="00DC7E92" w:rsidRPr="00C55B90" w:rsidRDefault="00A411E0" w:rsidP="00D30D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9</w:t>
      </w:r>
      <w:r w:rsidR="00D30D23">
        <w:rPr>
          <w:rFonts w:ascii="Courier New" w:hAnsi="Courier New" w:cs="Courier New"/>
          <w:lang w:val="en-US"/>
        </w:rPr>
        <w:t>.</w:t>
      </w:r>
      <w:r w:rsidR="00D30D23">
        <w:rPr>
          <w:rFonts w:ascii="Courier New" w:hAnsi="Courier New" w:cs="Courier New"/>
          <w:lang w:val="en-US"/>
        </w:rPr>
        <w:tab/>
      </w:r>
      <w:r w:rsidR="00BB5560">
        <w:rPr>
          <w:rFonts w:ascii="Courier New" w:hAnsi="Courier New" w:cs="Courier New"/>
          <w:lang w:val="en-US"/>
        </w:rPr>
        <w:t>A</w:t>
      </w:r>
      <w:r w:rsidR="00DC7E92" w:rsidRPr="00C55B90">
        <w:rPr>
          <w:rFonts w:ascii="Courier New" w:hAnsi="Courier New" w:cs="Courier New"/>
          <w:lang w:val="en-US"/>
        </w:rPr>
        <w:t>cetonitrile</w:t>
      </w:r>
      <w:r w:rsidR="006F7071">
        <w:rPr>
          <w:rFonts w:ascii="Courier New" w:hAnsi="Courier New" w:cs="Courier New"/>
          <w:lang w:val="en-US"/>
        </w:rPr>
        <w:t xml:space="preserve"> [</w:t>
      </w:r>
      <w:r w:rsidR="003615B6">
        <w:rPr>
          <w:rFonts w:ascii="Courier New" w:hAnsi="Courier New" w:cs="Courier New"/>
          <w:sz w:val="24"/>
          <w:szCs w:val="24"/>
          <w:lang w:val="en-US"/>
        </w:rPr>
        <w:t>ppb</w:t>
      </w:r>
      <w:r w:rsidR="003615B6">
        <w:rPr>
          <w:rFonts w:ascii="Courier New" w:hAnsi="Courier New" w:cs="Courier New"/>
          <w:lang w:val="en-US"/>
        </w:rPr>
        <w:t>V</w:t>
      </w:r>
      <w:r w:rsidR="006F7071">
        <w:rPr>
          <w:rFonts w:ascii="Courier New" w:hAnsi="Courier New" w:cs="Courier New"/>
          <w:sz w:val="24"/>
          <w:szCs w:val="24"/>
          <w:lang w:val="en-US"/>
        </w:rPr>
        <w:t>]</w:t>
      </w:r>
    </w:p>
    <w:p w:rsidR="00C55B90" w:rsidRPr="00C55B90" w:rsidRDefault="00A411E0" w:rsidP="00D30D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C55B90">
        <w:rPr>
          <w:rFonts w:ascii="Courier New" w:hAnsi="Courier New" w:cs="Courier New"/>
          <w:lang w:val="en-US"/>
        </w:rPr>
        <w:t>10</w:t>
      </w:r>
      <w:r w:rsidR="00DC7E92" w:rsidRPr="00C55B90">
        <w:rPr>
          <w:rFonts w:ascii="Courier New" w:hAnsi="Courier New" w:cs="Courier New"/>
          <w:lang w:val="en-US"/>
        </w:rPr>
        <w:t>.</w:t>
      </w:r>
      <w:r w:rsidR="00DC7E92" w:rsidRPr="00C55B90">
        <w:rPr>
          <w:rFonts w:ascii="Courier New" w:hAnsi="Courier New" w:cs="Courier New"/>
          <w:lang w:val="en-US"/>
        </w:rPr>
        <w:tab/>
      </w:r>
      <w:r w:rsidR="00BB5560">
        <w:rPr>
          <w:rFonts w:ascii="Courier New" w:hAnsi="Courier New" w:cs="Courier New"/>
          <w:lang w:val="en-US"/>
        </w:rPr>
        <w:t>A</w:t>
      </w:r>
      <w:r w:rsidR="00DC7E92" w:rsidRPr="00C55B90">
        <w:rPr>
          <w:rFonts w:ascii="Courier New" w:hAnsi="Courier New" w:cs="Courier New"/>
          <w:lang w:val="en-US"/>
        </w:rPr>
        <w:t>cetaldehyde</w:t>
      </w:r>
      <w:r w:rsidR="006F7071">
        <w:rPr>
          <w:rFonts w:ascii="Courier New" w:hAnsi="Courier New" w:cs="Courier New"/>
          <w:lang w:val="en-US"/>
        </w:rPr>
        <w:t xml:space="preserve"> [</w:t>
      </w:r>
      <w:r w:rsidR="003615B6">
        <w:rPr>
          <w:rFonts w:ascii="Courier New" w:hAnsi="Courier New" w:cs="Courier New"/>
          <w:sz w:val="24"/>
          <w:szCs w:val="24"/>
          <w:lang w:val="en-US"/>
        </w:rPr>
        <w:t>ppbV</w:t>
      </w:r>
      <w:r w:rsidR="006F7071">
        <w:rPr>
          <w:rFonts w:ascii="Courier New" w:hAnsi="Courier New" w:cs="Courier New"/>
          <w:sz w:val="24"/>
          <w:szCs w:val="24"/>
          <w:lang w:val="en-US"/>
        </w:rPr>
        <w:t>]</w:t>
      </w:r>
    </w:p>
    <w:p w:rsidR="00DC7E92" w:rsidRPr="00AA43F6" w:rsidRDefault="00A411E0" w:rsidP="00D30D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43F6">
        <w:rPr>
          <w:rFonts w:ascii="Courier New" w:hAnsi="Courier New" w:cs="Courier New"/>
          <w:lang w:val="en-US"/>
        </w:rPr>
        <w:t>11</w:t>
      </w:r>
      <w:r w:rsidR="00DC7E92" w:rsidRPr="00AA43F6">
        <w:rPr>
          <w:rFonts w:ascii="Courier New" w:hAnsi="Courier New" w:cs="Courier New"/>
          <w:lang w:val="en-US"/>
        </w:rPr>
        <w:t>.</w:t>
      </w:r>
      <w:r w:rsidR="00DC7E92" w:rsidRPr="00AA43F6">
        <w:rPr>
          <w:rFonts w:ascii="Courier New" w:hAnsi="Courier New" w:cs="Courier New"/>
          <w:lang w:val="en-US"/>
        </w:rPr>
        <w:tab/>
      </w:r>
      <w:r w:rsidR="00BB5560">
        <w:rPr>
          <w:rFonts w:ascii="Courier New" w:hAnsi="Courier New" w:cs="Courier New"/>
          <w:lang w:val="en-US"/>
        </w:rPr>
        <w:t>A</w:t>
      </w:r>
      <w:r w:rsidR="00DC7E92" w:rsidRPr="00AA43F6">
        <w:rPr>
          <w:rFonts w:ascii="Courier New" w:hAnsi="Courier New" w:cs="Courier New"/>
          <w:lang w:val="en-US"/>
        </w:rPr>
        <w:t>cetone</w:t>
      </w:r>
      <w:r w:rsidR="00BB5560">
        <w:rPr>
          <w:rFonts w:ascii="Courier New" w:hAnsi="Courier New" w:cs="Courier New"/>
          <w:lang w:val="en-US"/>
        </w:rPr>
        <w:t xml:space="preserve"> and P</w:t>
      </w:r>
      <w:r w:rsidR="002F577C" w:rsidRPr="00AA43F6">
        <w:rPr>
          <w:rFonts w:ascii="Courier New" w:hAnsi="Courier New" w:cs="Courier New"/>
          <w:lang w:val="en-US"/>
        </w:rPr>
        <w:t>ropanal</w:t>
      </w:r>
      <w:r w:rsidR="006F7071">
        <w:rPr>
          <w:rFonts w:ascii="Courier New" w:hAnsi="Courier New" w:cs="Courier New"/>
          <w:lang w:val="en-US"/>
        </w:rPr>
        <w:t xml:space="preserve"> [</w:t>
      </w:r>
      <w:r w:rsidR="003615B6">
        <w:rPr>
          <w:rFonts w:ascii="Courier New" w:hAnsi="Courier New" w:cs="Courier New"/>
          <w:sz w:val="24"/>
          <w:szCs w:val="24"/>
          <w:lang w:val="en-US"/>
        </w:rPr>
        <w:t>ppbV</w:t>
      </w:r>
      <w:r w:rsidR="006F7071">
        <w:rPr>
          <w:rFonts w:ascii="Courier New" w:hAnsi="Courier New" w:cs="Courier New"/>
          <w:sz w:val="24"/>
          <w:szCs w:val="24"/>
          <w:lang w:val="en-US"/>
        </w:rPr>
        <w:t>]</w:t>
      </w:r>
    </w:p>
    <w:p w:rsidR="00AA43F6" w:rsidRPr="00AA43F6" w:rsidRDefault="00A411E0" w:rsidP="00D30D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43F6">
        <w:rPr>
          <w:rFonts w:ascii="Courier New" w:hAnsi="Courier New" w:cs="Courier New"/>
          <w:lang w:val="en-US"/>
        </w:rPr>
        <w:t>12</w:t>
      </w:r>
      <w:r w:rsidR="00DC7E92" w:rsidRPr="00AA43F6">
        <w:rPr>
          <w:rFonts w:ascii="Courier New" w:hAnsi="Courier New" w:cs="Courier New"/>
          <w:lang w:val="en-US"/>
        </w:rPr>
        <w:t>.</w:t>
      </w:r>
      <w:r w:rsidR="00DC7E92" w:rsidRPr="00AA43F6">
        <w:rPr>
          <w:rFonts w:ascii="Courier New" w:hAnsi="Courier New" w:cs="Courier New"/>
          <w:lang w:val="en-US"/>
        </w:rPr>
        <w:tab/>
        <w:t>MBO</w:t>
      </w:r>
      <w:r w:rsidR="006F7071">
        <w:rPr>
          <w:rFonts w:ascii="Courier New" w:hAnsi="Courier New" w:cs="Courier New"/>
          <w:lang w:val="en-US"/>
        </w:rPr>
        <w:t xml:space="preserve"> [</w:t>
      </w:r>
      <w:r w:rsidR="003615B6">
        <w:rPr>
          <w:rFonts w:ascii="Courier New" w:hAnsi="Courier New" w:cs="Courier New"/>
          <w:sz w:val="24"/>
          <w:szCs w:val="24"/>
          <w:lang w:val="en-US"/>
        </w:rPr>
        <w:t>ppbV</w:t>
      </w:r>
      <w:r w:rsidR="006F7071">
        <w:rPr>
          <w:rFonts w:ascii="Courier New" w:hAnsi="Courier New" w:cs="Courier New"/>
          <w:sz w:val="24"/>
          <w:szCs w:val="24"/>
          <w:lang w:val="en-US"/>
        </w:rPr>
        <w:t>]</w:t>
      </w:r>
    </w:p>
    <w:p w:rsidR="00AA43F6" w:rsidRDefault="00A411E0" w:rsidP="00D30D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43F6">
        <w:rPr>
          <w:rFonts w:ascii="Courier New" w:hAnsi="Courier New" w:cs="Courier New"/>
          <w:lang w:val="en-US"/>
        </w:rPr>
        <w:t>13</w:t>
      </w:r>
      <w:r w:rsidR="00DC7E92" w:rsidRPr="00AA43F6">
        <w:rPr>
          <w:rFonts w:ascii="Courier New" w:hAnsi="Courier New" w:cs="Courier New"/>
          <w:lang w:val="en-US"/>
        </w:rPr>
        <w:t>.</w:t>
      </w:r>
      <w:r w:rsidR="00DC7E92" w:rsidRPr="00AA43F6">
        <w:rPr>
          <w:rFonts w:ascii="Courier New" w:hAnsi="Courier New" w:cs="Courier New"/>
          <w:lang w:val="en-US"/>
        </w:rPr>
        <w:tab/>
      </w:r>
      <w:r w:rsidR="00AA43F6" w:rsidRPr="00AA43F6">
        <w:rPr>
          <w:rFonts w:ascii="Courier New" w:hAnsi="Courier New" w:cs="Courier New"/>
          <w:lang w:val="en-US"/>
        </w:rPr>
        <w:t>MVK and MACR</w:t>
      </w:r>
      <w:r w:rsidR="006F7071">
        <w:rPr>
          <w:rFonts w:ascii="Courier New" w:hAnsi="Courier New" w:cs="Courier New"/>
          <w:lang w:val="en-US"/>
        </w:rPr>
        <w:t xml:space="preserve"> [</w:t>
      </w:r>
      <w:r w:rsidR="003615B6">
        <w:rPr>
          <w:rFonts w:ascii="Courier New" w:hAnsi="Courier New" w:cs="Courier New"/>
          <w:sz w:val="24"/>
          <w:szCs w:val="24"/>
          <w:lang w:val="en-US"/>
        </w:rPr>
        <w:t>ppbV</w:t>
      </w:r>
      <w:r w:rsidR="006F7071">
        <w:rPr>
          <w:rFonts w:ascii="Courier New" w:hAnsi="Courier New" w:cs="Courier New"/>
          <w:sz w:val="24"/>
          <w:szCs w:val="24"/>
          <w:lang w:val="en-US"/>
        </w:rPr>
        <w:t>]</w:t>
      </w:r>
    </w:p>
    <w:p w:rsidR="00DC7E92" w:rsidRPr="00AA43F6" w:rsidRDefault="00A411E0" w:rsidP="00D30D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43F6">
        <w:rPr>
          <w:rFonts w:ascii="Courier New" w:hAnsi="Courier New" w:cs="Courier New"/>
          <w:lang w:val="en-US"/>
        </w:rPr>
        <w:t>14</w:t>
      </w:r>
      <w:r w:rsidR="00DC7E92" w:rsidRPr="00AA43F6">
        <w:rPr>
          <w:rFonts w:ascii="Courier New" w:hAnsi="Courier New" w:cs="Courier New"/>
          <w:lang w:val="en-US"/>
        </w:rPr>
        <w:t>.</w:t>
      </w:r>
      <w:r w:rsidR="00DC7E92" w:rsidRPr="00AA43F6">
        <w:rPr>
          <w:rFonts w:ascii="Courier New" w:hAnsi="Courier New" w:cs="Courier New"/>
          <w:lang w:val="en-US"/>
        </w:rPr>
        <w:tab/>
        <w:t>Benzene</w:t>
      </w:r>
      <w:r w:rsidR="006F7071">
        <w:rPr>
          <w:rFonts w:ascii="Courier New" w:hAnsi="Courier New" w:cs="Courier New"/>
          <w:lang w:val="en-US"/>
        </w:rPr>
        <w:t xml:space="preserve"> [</w:t>
      </w:r>
      <w:r w:rsidR="003615B6">
        <w:rPr>
          <w:rFonts w:ascii="Courier New" w:hAnsi="Courier New" w:cs="Courier New"/>
          <w:sz w:val="24"/>
          <w:szCs w:val="24"/>
          <w:lang w:val="en-US"/>
        </w:rPr>
        <w:t>ppbV</w:t>
      </w:r>
      <w:r w:rsidR="006F7071">
        <w:rPr>
          <w:rFonts w:ascii="Courier New" w:hAnsi="Courier New" w:cs="Courier New"/>
          <w:sz w:val="24"/>
          <w:szCs w:val="24"/>
          <w:lang w:val="en-US"/>
        </w:rPr>
        <w:t>]</w:t>
      </w:r>
    </w:p>
    <w:p w:rsidR="00DC7E92" w:rsidRDefault="00A411E0" w:rsidP="00D30D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15</w:t>
      </w:r>
      <w:r w:rsidR="00DC7E92">
        <w:rPr>
          <w:rFonts w:ascii="Courier New" w:hAnsi="Courier New" w:cs="Courier New"/>
          <w:lang w:val="en-US"/>
        </w:rPr>
        <w:t>.</w:t>
      </w:r>
      <w:r w:rsidR="00DC7E92">
        <w:rPr>
          <w:rFonts w:ascii="Courier New" w:hAnsi="Courier New" w:cs="Courier New"/>
          <w:lang w:val="en-US"/>
        </w:rPr>
        <w:tab/>
        <w:t>MT</w:t>
      </w:r>
      <w:r w:rsidR="006F7071">
        <w:rPr>
          <w:rFonts w:ascii="Courier New" w:hAnsi="Courier New" w:cs="Courier New"/>
          <w:lang w:val="en-US"/>
        </w:rPr>
        <w:t xml:space="preserve"> [</w:t>
      </w:r>
      <w:r w:rsidR="003615B6">
        <w:rPr>
          <w:rFonts w:ascii="Courier New" w:hAnsi="Courier New" w:cs="Courier New"/>
          <w:sz w:val="24"/>
          <w:szCs w:val="24"/>
          <w:lang w:val="en-US"/>
        </w:rPr>
        <w:t>ppbV</w:t>
      </w:r>
      <w:r w:rsidR="006F7071">
        <w:rPr>
          <w:rFonts w:ascii="Courier New" w:hAnsi="Courier New" w:cs="Courier New"/>
          <w:sz w:val="24"/>
          <w:szCs w:val="24"/>
          <w:lang w:val="en-US"/>
        </w:rPr>
        <w:t>]</w:t>
      </w:r>
    </w:p>
    <w:p w:rsidR="00D30D23" w:rsidRDefault="00D30D23" w:rsidP="00D30D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</w:p>
    <w:p w:rsidR="00DC7E92" w:rsidRDefault="00C92D9D" w:rsidP="00D30D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C92D9D">
        <w:rPr>
          <w:rFonts w:ascii="Courier New" w:hAnsi="Courier New" w:cs="Courier New"/>
          <w:b/>
          <w:sz w:val="24"/>
          <w:szCs w:val="24"/>
          <w:lang w:val="en-US"/>
        </w:rPr>
        <w:t>C</w:t>
      </w:r>
      <w:r w:rsidR="006F7071" w:rsidRPr="00C92D9D">
        <w:rPr>
          <w:rFonts w:ascii="Courier New" w:hAnsi="Courier New" w:cs="Courier New"/>
          <w:b/>
          <w:sz w:val="24"/>
          <w:szCs w:val="24"/>
          <w:lang w:val="en-US"/>
        </w:rPr>
        <w:t>alibration</w:t>
      </w:r>
      <w:r w:rsidR="00DC7E92">
        <w:rPr>
          <w:rFonts w:ascii="Courier New" w:hAnsi="Courier New" w:cs="Courier New"/>
          <w:sz w:val="24"/>
          <w:szCs w:val="24"/>
          <w:lang w:val="en-US"/>
        </w:rPr>
        <w:t xml:space="preserve">: All data </w:t>
      </w:r>
      <w:r w:rsidR="00BB5622">
        <w:rPr>
          <w:rFonts w:ascii="Courier New" w:hAnsi="Courier New" w:cs="Courier New"/>
          <w:sz w:val="24"/>
          <w:szCs w:val="24"/>
          <w:lang w:val="en-US"/>
        </w:rPr>
        <w:t>are</w:t>
      </w:r>
      <w:r w:rsidR="00DC7E92">
        <w:rPr>
          <w:rFonts w:ascii="Courier New" w:hAnsi="Courier New" w:cs="Courier New"/>
          <w:sz w:val="24"/>
          <w:szCs w:val="24"/>
          <w:lang w:val="en-US"/>
        </w:rPr>
        <w:t xml:space="preserve"> given in</w:t>
      </w:r>
      <w:r w:rsidR="00BB3A02">
        <w:rPr>
          <w:rFonts w:ascii="Courier New" w:hAnsi="Courier New" w:cs="Courier New"/>
          <w:sz w:val="24"/>
          <w:szCs w:val="24"/>
          <w:lang w:val="en-US"/>
        </w:rPr>
        <w:t xml:space="preserve"> volume mixing ratios (ppbV)</w:t>
      </w:r>
      <w:r w:rsidR="00DC7E92">
        <w:rPr>
          <w:rFonts w:ascii="Courier New" w:hAnsi="Courier New" w:cs="Courier New"/>
          <w:sz w:val="24"/>
          <w:szCs w:val="24"/>
          <w:lang w:val="en-US"/>
        </w:rPr>
        <w:t xml:space="preserve">. Conversion from </w:t>
      </w:r>
      <w:r w:rsidR="009B2D3C">
        <w:rPr>
          <w:rFonts w:ascii="Courier New" w:hAnsi="Courier New" w:cs="Courier New"/>
          <w:sz w:val="24"/>
          <w:szCs w:val="24"/>
          <w:lang w:val="en-US"/>
        </w:rPr>
        <w:t>counts per second (</w:t>
      </w:r>
      <w:r w:rsidR="00DC7E92">
        <w:rPr>
          <w:rFonts w:ascii="Courier New" w:hAnsi="Courier New" w:cs="Courier New"/>
          <w:sz w:val="24"/>
          <w:szCs w:val="24"/>
          <w:lang w:val="en-US"/>
        </w:rPr>
        <w:t>cps</w:t>
      </w:r>
      <w:r w:rsidR="009B2D3C">
        <w:rPr>
          <w:rFonts w:ascii="Courier New" w:hAnsi="Courier New" w:cs="Courier New"/>
          <w:sz w:val="24"/>
          <w:szCs w:val="24"/>
          <w:lang w:val="en-US"/>
        </w:rPr>
        <w:t>) to ppbV</w:t>
      </w:r>
      <w:r w:rsidR="00DC7E92">
        <w:rPr>
          <w:rFonts w:ascii="Courier New" w:hAnsi="Courier New" w:cs="Courier New"/>
          <w:sz w:val="24"/>
          <w:szCs w:val="24"/>
          <w:lang w:val="en-US"/>
        </w:rPr>
        <w:t xml:space="preserve"> is done with calibration factors obtained from weekly calibration with a calibration gas standard</w:t>
      </w:r>
      <w:r w:rsidR="009B2D3C">
        <w:rPr>
          <w:rFonts w:ascii="Courier New" w:hAnsi="Courier New" w:cs="Courier New"/>
          <w:sz w:val="24"/>
          <w:szCs w:val="24"/>
          <w:lang w:val="en-US"/>
        </w:rPr>
        <w:t>(from E. Apel(NCAR))</w:t>
      </w:r>
      <w:r w:rsidR="00DC7E92">
        <w:rPr>
          <w:rFonts w:ascii="Courier New" w:hAnsi="Courier New" w:cs="Courier New"/>
          <w:sz w:val="24"/>
          <w:szCs w:val="24"/>
          <w:lang w:val="en-US"/>
        </w:rPr>
        <w:t>.</w:t>
      </w:r>
    </w:p>
    <w:p w:rsidR="00BF10C2" w:rsidRDefault="00BF10C2" w:rsidP="00BB55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:rsidR="00BF10C2" w:rsidRDefault="00BF10C2" w:rsidP="00BB55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E1BD8">
        <w:rPr>
          <w:rFonts w:ascii="Courier New" w:hAnsi="Courier New" w:cs="Courier New"/>
          <w:b/>
          <w:sz w:val="24"/>
          <w:szCs w:val="24"/>
          <w:lang w:val="en-US"/>
        </w:rPr>
        <w:t>Background determination</w:t>
      </w:r>
      <w:r w:rsidRPr="00AE1BD8">
        <w:rPr>
          <w:rFonts w:ascii="Courier New" w:hAnsi="Courier New" w:cs="Courier New"/>
          <w:sz w:val="24"/>
          <w:szCs w:val="24"/>
          <w:lang w:val="en-US"/>
        </w:rPr>
        <w:t>: The instrumental background was determined by passing the analyte air periodically (approx. every 7 hours) through a heated platinum catalyst.</w:t>
      </w:r>
    </w:p>
    <w:p w:rsidR="00AE1BD8" w:rsidRDefault="00AE1BD8" w:rsidP="00BB55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</w:p>
    <w:p w:rsidR="00AE1BD8" w:rsidRPr="00AE1BD8" w:rsidRDefault="00AE1BD8" w:rsidP="00BB55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C2892">
        <w:rPr>
          <w:rFonts w:ascii="Courier New" w:hAnsi="Courier New" w:cs="Courier New"/>
          <w:b/>
          <w:sz w:val="24"/>
          <w:szCs w:val="24"/>
          <w:lang w:val="en-US"/>
        </w:rPr>
        <w:t>Notes to the compounds</w:t>
      </w:r>
      <w:r>
        <w:rPr>
          <w:rFonts w:ascii="Courier New" w:hAnsi="Courier New" w:cs="Courier New"/>
          <w:sz w:val="24"/>
          <w:szCs w:val="24"/>
          <w:lang w:val="en-US"/>
        </w:rPr>
        <w:t>:</w:t>
      </w:r>
      <w:r w:rsidR="00F27045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:rsidR="00BF10C2" w:rsidRPr="00F27045" w:rsidRDefault="00BF10C2" w:rsidP="00BB55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</w:p>
    <w:p w:rsidR="00BB5560" w:rsidRDefault="00BB5560" w:rsidP="00BB55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val="en-US"/>
        </w:rPr>
      </w:pPr>
      <w:r w:rsidRPr="00F27045">
        <w:rPr>
          <w:rFonts w:ascii="Courier New" w:hAnsi="Courier New" w:cs="Courier New"/>
          <w:b/>
          <w:sz w:val="24"/>
          <w:szCs w:val="24"/>
          <w:lang w:val="en-US"/>
        </w:rPr>
        <w:t>m/z 33.03</w:t>
      </w:r>
      <w:r w:rsidR="00F27045">
        <w:rPr>
          <w:rFonts w:ascii="Courier New" w:hAnsi="Courier New" w:cs="Courier New"/>
          <w:b/>
          <w:sz w:val="24"/>
          <w:szCs w:val="24"/>
          <w:lang w:val="en-US"/>
        </w:rPr>
        <w:t>4</w:t>
      </w:r>
      <w:r w:rsidR="00F27045" w:rsidRPr="00F27045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F27045">
        <w:rPr>
          <w:rFonts w:ascii="Courier New" w:hAnsi="Courier New" w:cs="Courier New"/>
          <w:sz w:val="24"/>
          <w:szCs w:val="24"/>
          <w:lang w:val="en-US"/>
        </w:rPr>
        <w:t xml:space="preserve">was attributed to </w:t>
      </w:r>
      <w:r w:rsidR="00F27045" w:rsidRPr="00F27045">
        <w:rPr>
          <w:rFonts w:ascii="Courier New" w:hAnsi="Courier New" w:cs="Courier New"/>
          <w:b/>
          <w:sz w:val="24"/>
          <w:szCs w:val="24"/>
          <w:lang w:val="en-US"/>
        </w:rPr>
        <w:t>methanol</w:t>
      </w:r>
    </w:p>
    <w:p w:rsidR="001322DA" w:rsidRPr="00F27045" w:rsidRDefault="001322DA" w:rsidP="00BB55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</w:p>
    <w:p w:rsidR="00BB5560" w:rsidRDefault="00BB5560" w:rsidP="00BB55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val="en-US"/>
        </w:rPr>
      </w:pPr>
      <w:r w:rsidRPr="001322DA">
        <w:rPr>
          <w:rFonts w:ascii="Courier New" w:hAnsi="Courier New" w:cs="Courier New"/>
          <w:b/>
          <w:sz w:val="24"/>
          <w:szCs w:val="24"/>
          <w:lang w:val="en-US"/>
        </w:rPr>
        <w:t>m/z 45.035</w:t>
      </w:r>
      <w:r w:rsidR="001322D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F27045">
        <w:rPr>
          <w:rFonts w:ascii="Courier New" w:hAnsi="Courier New" w:cs="Courier New"/>
          <w:sz w:val="24"/>
          <w:szCs w:val="24"/>
          <w:lang w:val="en-US"/>
        </w:rPr>
        <w:t xml:space="preserve">was attributed to </w:t>
      </w:r>
      <w:r w:rsidRPr="001322DA">
        <w:rPr>
          <w:rFonts w:ascii="Courier New" w:hAnsi="Courier New" w:cs="Courier New"/>
          <w:b/>
          <w:sz w:val="24"/>
          <w:szCs w:val="24"/>
          <w:lang w:val="en-US"/>
        </w:rPr>
        <w:t>acetonitrile</w:t>
      </w:r>
    </w:p>
    <w:p w:rsidR="00EA2817" w:rsidRPr="00F27045" w:rsidRDefault="00EA2817" w:rsidP="00BB55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</w:p>
    <w:p w:rsidR="00BB5560" w:rsidRDefault="00BB5560" w:rsidP="00BB55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val="en-US"/>
        </w:rPr>
      </w:pPr>
      <w:r w:rsidRPr="001322DA">
        <w:rPr>
          <w:rFonts w:ascii="Courier New" w:hAnsi="Courier New" w:cs="Courier New"/>
          <w:b/>
          <w:sz w:val="24"/>
          <w:szCs w:val="24"/>
          <w:lang w:val="en-US"/>
        </w:rPr>
        <w:t>m/z 45.03</w:t>
      </w:r>
      <w:r w:rsidR="001322DA">
        <w:rPr>
          <w:rFonts w:ascii="Courier New" w:hAnsi="Courier New" w:cs="Courier New"/>
          <w:b/>
          <w:sz w:val="24"/>
          <w:szCs w:val="24"/>
          <w:lang w:val="en-US"/>
        </w:rPr>
        <w:t>4</w:t>
      </w:r>
      <w:r w:rsidR="001322D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F27045">
        <w:rPr>
          <w:rFonts w:ascii="Courier New" w:hAnsi="Courier New" w:cs="Courier New"/>
          <w:sz w:val="24"/>
          <w:szCs w:val="24"/>
          <w:lang w:val="en-US"/>
        </w:rPr>
        <w:t xml:space="preserve">was attributed to </w:t>
      </w:r>
      <w:r w:rsidRPr="005A5B3C">
        <w:rPr>
          <w:rFonts w:ascii="Courier New" w:hAnsi="Courier New" w:cs="Courier New"/>
          <w:b/>
          <w:sz w:val="24"/>
          <w:szCs w:val="24"/>
          <w:lang w:val="en-US"/>
        </w:rPr>
        <w:t>acetaldehyde</w:t>
      </w:r>
    </w:p>
    <w:p w:rsidR="00EA2817" w:rsidRPr="00F27045" w:rsidRDefault="00EA2817" w:rsidP="00BB55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</w:p>
    <w:p w:rsidR="00BB5560" w:rsidRDefault="0021150D" w:rsidP="00BB55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1150D">
        <w:rPr>
          <w:rFonts w:ascii="Courier New" w:hAnsi="Courier New" w:cs="Courier New"/>
          <w:b/>
          <w:sz w:val="24"/>
          <w:szCs w:val="24"/>
          <w:lang w:val="en-US"/>
        </w:rPr>
        <w:t>m</w:t>
      </w:r>
      <w:r w:rsidR="00BB5560" w:rsidRPr="0021150D">
        <w:rPr>
          <w:rFonts w:ascii="Courier New" w:hAnsi="Courier New" w:cs="Courier New"/>
          <w:b/>
          <w:sz w:val="24"/>
          <w:szCs w:val="24"/>
          <w:lang w:val="en-US"/>
        </w:rPr>
        <w:t>/z 59.0</w:t>
      </w:r>
      <w:r>
        <w:rPr>
          <w:rFonts w:ascii="Courier New" w:hAnsi="Courier New" w:cs="Courier New"/>
          <w:b/>
          <w:sz w:val="24"/>
          <w:szCs w:val="24"/>
          <w:lang w:val="en-US"/>
        </w:rPr>
        <w:t>50</w:t>
      </w:r>
      <w:r w:rsidR="00EA2817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BB5560" w:rsidRPr="00F27045">
        <w:rPr>
          <w:rFonts w:ascii="Courier New" w:hAnsi="Courier New" w:cs="Courier New"/>
          <w:sz w:val="24"/>
          <w:szCs w:val="24"/>
          <w:lang w:val="en-US"/>
        </w:rPr>
        <w:t xml:space="preserve">was attributed to the sum of </w:t>
      </w:r>
      <w:r w:rsidR="00BB5560" w:rsidRPr="00EA2817">
        <w:rPr>
          <w:rFonts w:ascii="Courier New" w:hAnsi="Courier New" w:cs="Courier New"/>
          <w:b/>
          <w:sz w:val="24"/>
          <w:szCs w:val="24"/>
          <w:lang w:val="en-US"/>
        </w:rPr>
        <w:t>acetone</w:t>
      </w:r>
      <w:r w:rsidR="00BB5560" w:rsidRPr="00F27045">
        <w:rPr>
          <w:rFonts w:ascii="Courier New" w:hAnsi="Courier New" w:cs="Courier New"/>
          <w:sz w:val="24"/>
          <w:szCs w:val="24"/>
          <w:lang w:val="en-US"/>
        </w:rPr>
        <w:t xml:space="preserve"> and </w:t>
      </w:r>
      <w:r w:rsidR="00BB5560" w:rsidRPr="00EA2817">
        <w:rPr>
          <w:rFonts w:ascii="Courier New" w:hAnsi="Courier New" w:cs="Courier New"/>
          <w:b/>
          <w:sz w:val="24"/>
          <w:szCs w:val="24"/>
          <w:lang w:val="en-US"/>
        </w:rPr>
        <w:t>propanal</w:t>
      </w:r>
      <w:r w:rsidR="00EA2817">
        <w:rPr>
          <w:rFonts w:ascii="Courier New" w:hAnsi="Courier New" w:cs="Courier New"/>
          <w:b/>
          <w:sz w:val="24"/>
          <w:szCs w:val="24"/>
          <w:lang w:val="en-US"/>
        </w:rPr>
        <w:t xml:space="preserve">. </w:t>
      </w:r>
      <w:r w:rsidR="00EA2817" w:rsidRPr="00EA2817">
        <w:rPr>
          <w:rFonts w:ascii="Courier New" w:hAnsi="Courier New" w:cs="Courier New"/>
          <w:sz w:val="24"/>
          <w:szCs w:val="24"/>
          <w:lang w:val="en-US"/>
        </w:rPr>
        <w:t>Acetone and propanal are isobaric species and cannot be distinguished by PTR-TOF-MS.</w:t>
      </w:r>
    </w:p>
    <w:p w:rsidR="00EA2817" w:rsidRPr="00F27045" w:rsidRDefault="00EA2817" w:rsidP="00BB55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</w:p>
    <w:p w:rsidR="00BB5560" w:rsidRDefault="00367A7D" w:rsidP="00BB55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val="en-US"/>
        </w:rPr>
      </w:pPr>
      <w:r w:rsidRPr="00367A7D">
        <w:rPr>
          <w:rFonts w:ascii="Courier New" w:hAnsi="Courier New" w:cs="Courier New"/>
          <w:b/>
          <w:sz w:val="24"/>
          <w:szCs w:val="24"/>
          <w:lang w:val="en-US"/>
        </w:rPr>
        <w:t>M</w:t>
      </w:r>
      <w:r w:rsidR="007C07D2">
        <w:rPr>
          <w:rFonts w:ascii="Courier New" w:hAnsi="Courier New" w:cs="Courier New"/>
          <w:b/>
          <w:sz w:val="24"/>
          <w:szCs w:val="24"/>
          <w:lang w:val="en-US"/>
        </w:rPr>
        <w:t>ethylbutenol (M</w:t>
      </w:r>
      <w:r w:rsidRPr="00367A7D">
        <w:rPr>
          <w:rFonts w:ascii="Courier New" w:hAnsi="Courier New" w:cs="Courier New"/>
          <w:b/>
          <w:sz w:val="24"/>
          <w:szCs w:val="24"/>
          <w:lang w:val="en-US"/>
        </w:rPr>
        <w:t>BO</w:t>
      </w:r>
      <w:r w:rsidR="007C07D2">
        <w:rPr>
          <w:rFonts w:ascii="Courier New" w:hAnsi="Courier New" w:cs="Courier New"/>
          <w:b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data is the sum of </w:t>
      </w:r>
      <w:r w:rsidRPr="00367A7D">
        <w:rPr>
          <w:rFonts w:ascii="Courier New" w:hAnsi="Courier New" w:cs="Courier New"/>
          <w:b/>
          <w:sz w:val="24"/>
          <w:szCs w:val="24"/>
          <w:lang w:val="en-US"/>
        </w:rPr>
        <w:t>MBO (</w:t>
      </w:r>
      <w:r w:rsidR="006B3463">
        <w:rPr>
          <w:rFonts w:ascii="Courier New" w:hAnsi="Courier New" w:cs="Courier New"/>
          <w:b/>
          <w:sz w:val="24"/>
          <w:szCs w:val="24"/>
          <w:lang w:val="en-US"/>
        </w:rPr>
        <w:t>m/z 87.081</w:t>
      </w:r>
      <w:r w:rsidRPr="00367A7D">
        <w:rPr>
          <w:rFonts w:ascii="Courier New" w:hAnsi="Courier New" w:cs="Courier New"/>
          <w:b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and the main </w:t>
      </w:r>
      <w:r w:rsidRPr="00367A7D">
        <w:rPr>
          <w:rFonts w:ascii="Courier New" w:hAnsi="Courier New" w:cs="Courier New"/>
          <w:b/>
          <w:sz w:val="24"/>
          <w:szCs w:val="24"/>
          <w:lang w:val="en-US"/>
        </w:rPr>
        <w:t>fragment of MBO (m</w:t>
      </w:r>
      <w:r w:rsidR="006B3463">
        <w:rPr>
          <w:rFonts w:ascii="Courier New" w:hAnsi="Courier New" w:cs="Courier New"/>
          <w:b/>
          <w:sz w:val="24"/>
          <w:szCs w:val="24"/>
          <w:lang w:val="en-US"/>
        </w:rPr>
        <w:t>/z 69.070</w:t>
      </w:r>
      <w:r w:rsidRPr="00367A7D">
        <w:rPr>
          <w:rFonts w:ascii="Courier New" w:hAnsi="Courier New" w:cs="Courier New"/>
          <w:b/>
          <w:sz w:val="24"/>
          <w:szCs w:val="24"/>
          <w:lang w:val="en-US"/>
        </w:rPr>
        <w:t>)</w:t>
      </w:r>
    </w:p>
    <w:p w:rsidR="006158AC" w:rsidRPr="00367A7D" w:rsidRDefault="006158AC" w:rsidP="00BB55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val="en-US"/>
        </w:rPr>
      </w:pPr>
    </w:p>
    <w:p w:rsidR="006158AC" w:rsidRDefault="00BB5560" w:rsidP="006158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6158AC">
        <w:rPr>
          <w:rFonts w:ascii="Courier New" w:hAnsi="Courier New" w:cs="Courier New"/>
          <w:b/>
          <w:sz w:val="24"/>
          <w:szCs w:val="24"/>
          <w:lang w:val="en-US"/>
        </w:rPr>
        <w:t>m/z 71.0</w:t>
      </w:r>
      <w:r w:rsidR="006B3463">
        <w:rPr>
          <w:rFonts w:ascii="Courier New" w:hAnsi="Courier New" w:cs="Courier New"/>
          <w:b/>
          <w:sz w:val="24"/>
          <w:szCs w:val="24"/>
          <w:lang w:val="en-US"/>
        </w:rPr>
        <w:t>50</w:t>
      </w:r>
      <w:r w:rsidR="006158A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F27045">
        <w:rPr>
          <w:rFonts w:ascii="Courier New" w:hAnsi="Courier New" w:cs="Courier New"/>
          <w:sz w:val="24"/>
          <w:szCs w:val="24"/>
          <w:lang w:val="en-US"/>
        </w:rPr>
        <w:t xml:space="preserve">was attributed to </w:t>
      </w:r>
      <w:r w:rsidR="006158AC">
        <w:rPr>
          <w:rFonts w:ascii="Courier New" w:hAnsi="Courier New" w:cs="Courier New"/>
          <w:sz w:val="24"/>
          <w:szCs w:val="24"/>
          <w:lang w:val="en-US"/>
        </w:rPr>
        <w:t xml:space="preserve">the sum of </w:t>
      </w:r>
      <w:r w:rsidRPr="006158AC">
        <w:rPr>
          <w:rFonts w:ascii="Courier New" w:hAnsi="Courier New" w:cs="Courier New"/>
          <w:b/>
          <w:sz w:val="24"/>
          <w:szCs w:val="24"/>
          <w:lang w:val="en-US"/>
        </w:rPr>
        <w:t>MVK and MACR</w:t>
      </w:r>
      <w:r w:rsidR="006158AC">
        <w:rPr>
          <w:rFonts w:ascii="Courier New" w:hAnsi="Courier New" w:cs="Courier New"/>
          <w:sz w:val="24"/>
          <w:szCs w:val="24"/>
          <w:lang w:val="en-US"/>
        </w:rPr>
        <w:t>.</w:t>
      </w:r>
      <w:r w:rsidR="006158AC" w:rsidRPr="006158A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6158AC">
        <w:rPr>
          <w:rFonts w:ascii="Courier New" w:hAnsi="Courier New" w:cs="Courier New"/>
          <w:sz w:val="24"/>
          <w:szCs w:val="24"/>
          <w:lang w:val="en-US"/>
        </w:rPr>
        <w:t>Methyl vinyl ketone (MVK)</w:t>
      </w:r>
      <w:r w:rsidR="006158AC" w:rsidRPr="00EA2817">
        <w:rPr>
          <w:rFonts w:ascii="Courier New" w:hAnsi="Courier New" w:cs="Courier New"/>
          <w:sz w:val="24"/>
          <w:szCs w:val="24"/>
          <w:lang w:val="en-US"/>
        </w:rPr>
        <w:t xml:space="preserve"> and </w:t>
      </w:r>
      <w:r w:rsidR="006158AC">
        <w:rPr>
          <w:rFonts w:ascii="Courier New" w:hAnsi="Courier New" w:cs="Courier New"/>
          <w:sz w:val="24"/>
          <w:szCs w:val="24"/>
          <w:lang w:val="en-US"/>
        </w:rPr>
        <w:t>methacrolein (MACR)</w:t>
      </w:r>
      <w:r w:rsidR="006158AC" w:rsidRPr="00EA2817">
        <w:rPr>
          <w:rFonts w:ascii="Courier New" w:hAnsi="Courier New" w:cs="Courier New"/>
          <w:sz w:val="24"/>
          <w:szCs w:val="24"/>
          <w:lang w:val="en-US"/>
        </w:rPr>
        <w:t xml:space="preserve"> are isobaric species and cannot be distinguished by PTR-TOF-MS.</w:t>
      </w:r>
    </w:p>
    <w:p w:rsidR="00BB5560" w:rsidRPr="00F27045" w:rsidRDefault="00BB5560" w:rsidP="00BB55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</w:p>
    <w:p w:rsidR="00BB5560" w:rsidRDefault="00A069FA" w:rsidP="00BB55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val="en-US"/>
        </w:rPr>
      </w:pPr>
      <w:r w:rsidRPr="000179C2">
        <w:rPr>
          <w:rFonts w:ascii="Courier New" w:hAnsi="Courier New" w:cs="Courier New"/>
          <w:b/>
          <w:sz w:val="24"/>
          <w:szCs w:val="24"/>
          <w:lang w:val="en-US"/>
        </w:rPr>
        <w:t>m/z 79.06</w:t>
      </w:r>
      <w:r w:rsidR="000179C2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BB5560" w:rsidRPr="00F27045">
        <w:rPr>
          <w:rFonts w:ascii="Courier New" w:hAnsi="Courier New" w:cs="Courier New"/>
          <w:sz w:val="24"/>
          <w:szCs w:val="24"/>
          <w:lang w:val="en-US"/>
        </w:rPr>
        <w:t xml:space="preserve">was attributed to </w:t>
      </w:r>
      <w:r w:rsidR="000179C2" w:rsidRPr="000179C2">
        <w:rPr>
          <w:rFonts w:ascii="Courier New" w:hAnsi="Courier New" w:cs="Courier New"/>
          <w:b/>
          <w:sz w:val="24"/>
          <w:szCs w:val="24"/>
          <w:lang w:val="en-US"/>
        </w:rPr>
        <w:t>b</w:t>
      </w:r>
      <w:r w:rsidR="00BB5560" w:rsidRPr="000179C2">
        <w:rPr>
          <w:rFonts w:ascii="Courier New" w:hAnsi="Courier New" w:cs="Courier New"/>
          <w:b/>
          <w:sz w:val="24"/>
          <w:szCs w:val="24"/>
          <w:lang w:val="en-US"/>
        </w:rPr>
        <w:t>enzene</w:t>
      </w:r>
    </w:p>
    <w:p w:rsidR="00FD79FC" w:rsidRPr="00F27045" w:rsidRDefault="00FD79FC" w:rsidP="00BB55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</w:p>
    <w:p w:rsidR="00BB5560" w:rsidRDefault="001379EA" w:rsidP="00BB55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b/>
          <w:sz w:val="24"/>
          <w:szCs w:val="24"/>
          <w:lang w:val="en-US"/>
        </w:rPr>
        <w:t>Monoterpene (</w:t>
      </w:r>
      <w:r w:rsidR="00FD79FC" w:rsidRPr="00BE03FA">
        <w:rPr>
          <w:rFonts w:ascii="Courier New" w:hAnsi="Courier New" w:cs="Courier New"/>
          <w:b/>
          <w:sz w:val="24"/>
          <w:szCs w:val="24"/>
          <w:lang w:val="en-US"/>
        </w:rPr>
        <w:t>MT</w:t>
      </w:r>
      <w:r>
        <w:rPr>
          <w:rFonts w:ascii="Courier New" w:hAnsi="Courier New" w:cs="Courier New"/>
          <w:b/>
          <w:sz w:val="24"/>
          <w:szCs w:val="24"/>
          <w:lang w:val="en-US"/>
        </w:rPr>
        <w:t>)</w:t>
      </w:r>
      <w:r w:rsidR="00FD79FC">
        <w:rPr>
          <w:rFonts w:ascii="Courier New" w:hAnsi="Courier New" w:cs="Courier New"/>
          <w:sz w:val="24"/>
          <w:szCs w:val="24"/>
          <w:lang w:val="en-US"/>
        </w:rPr>
        <w:t xml:space="preserve"> data is the sum of </w:t>
      </w:r>
      <w:r w:rsidR="00FD79FC" w:rsidRPr="00BE03FA">
        <w:rPr>
          <w:rFonts w:ascii="Courier New" w:hAnsi="Courier New" w:cs="Courier New"/>
          <w:b/>
          <w:sz w:val="24"/>
          <w:szCs w:val="24"/>
          <w:lang w:val="en-US"/>
        </w:rPr>
        <w:t>MT fragment (</w:t>
      </w:r>
      <w:r w:rsidR="00BE03FA">
        <w:rPr>
          <w:rFonts w:ascii="Courier New" w:hAnsi="Courier New" w:cs="Courier New"/>
          <w:b/>
          <w:sz w:val="24"/>
          <w:szCs w:val="24"/>
          <w:lang w:val="en-US"/>
        </w:rPr>
        <w:t>m/z 81.071</w:t>
      </w:r>
      <w:r w:rsidR="00FD79FC" w:rsidRPr="00BE03FA">
        <w:rPr>
          <w:rFonts w:ascii="Courier New" w:hAnsi="Courier New" w:cs="Courier New"/>
          <w:b/>
          <w:sz w:val="24"/>
          <w:szCs w:val="24"/>
          <w:lang w:val="en-US"/>
        </w:rPr>
        <w:t>)</w:t>
      </w:r>
      <w:r w:rsidR="00FD79FC">
        <w:rPr>
          <w:rFonts w:ascii="Courier New" w:hAnsi="Courier New" w:cs="Courier New"/>
          <w:sz w:val="24"/>
          <w:szCs w:val="24"/>
          <w:lang w:val="en-US"/>
        </w:rPr>
        <w:t xml:space="preserve"> and </w:t>
      </w:r>
      <w:r w:rsidR="00FD79FC" w:rsidRPr="00BE03FA">
        <w:rPr>
          <w:rFonts w:ascii="Courier New" w:hAnsi="Courier New" w:cs="Courier New"/>
          <w:b/>
          <w:sz w:val="24"/>
          <w:szCs w:val="24"/>
          <w:lang w:val="en-US"/>
        </w:rPr>
        <w:t>MT</w:t>
      </w:r>
      <w:r w:rsidR="00BB5560" w:rsidRPr="00BE03FA">
        <w:rPr>
          <w:rFonts w:ascii="Courier New" w:hAnsi="Courier New" w:cs="Courier New"/>
          <w:b/>
          <w:sz w:val="24"/>
          <w:szCs w:val="24"/>
          <w:lang w:val="en-US"/>
        </w:rPr>
        <w:t xml:space="preserve"> </w:t>
      </w:r>
      <w:r w:rsidR="00FD79FC" w:rsidRPr="00BE03FA">
        <w:rPr>
          <w:rFonts w:ascii="Courier New" w:hAnsi="Courier New" w:cs="Courier New"/>
          <w:b/>
          <w:sz w:val="24"/>
          <w:szCs w:val="24"/>
          <w:lang w:val="en-US"/>
        </w:rPr>
        <w:t>(</w:t>
      </w:r>
      <w:r w:rsidR="00BB5560" w:rsidRPr="00BE03FA">
        <w:rPr>
          <w:rFonts w:ascii="Courier New" w:hAnsi="Courier New" w:cs="Courier New"/>
          <w:b/>
          <w:sz w:val="24"/>
          <w:szCs w:val="24"/>
          <w:lang w:val="en-US"/>
        </w:rPr>
        <w:t xml:space="preserve">m/z </w:t>
      </w:r>
      <w:r w:rsidR="00BE03FA">
        <w:rPr>
          <w:rFonts w:ascii="Courier New" w:hAnsi="Courier New" w:cs="Courier New"/>
          <w:b/>
          <w:sz w:val="24"/>
          <w:szCs w:val="24"/>
          <w:lang w:val="en-US"/>
        </w:rPr>
        <w:t>137.13</w:t>
      </w:r>
      <w:r w:rsidR="00FD79FC" w:rsidRPr="00BE03FA">
        <w:rPr>
          <w:rFonts w:ascii="Courier New" w:hAnsi="Courier New" w:cs="Courier New"/>
          <w:b/>
          <w:sz w:val="24"/>
          <w:szCs w:val="24"/>
          <w:lang w:val="en-US"/>
        </w:rPr>
        <w:t>)</w:t>
      </w:r>
    </w:p>
    <w:p w:rsidR="003C6750" w:rsidRDefault="003C6750" w:rsidP="00BB55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val="en-US"/>
        </w:rPr>
      </w:pPr>
    </w:p>
    <w:p w:rsidR="003C6750" w:rsidRPr="00F27045" w:rsidRDefault="003C6750" w:rsidP="00BB55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b/>
          <w:sz w:val="24"/>
          <w:szCs w:val="24"/>
          <w:lang w:val="en-US"/>
        </w:rPr>
        <w:t xml:space="preserve">Note: </w:t>
      </w:r>
      <w:r w:rsidRPr="00B55E0B">
        <w:rPr>
          <w:rFonts w:ascii="Courier New" w:hAnsi="Courier New" w:cs="Courier New"/>
          <w:sz w:val="24"/>
          <w:szCs w:val="24"/>
          <w:lang w:val="en-US"/>
        </w:rPr>
        <w:t>All here given subs</w:t>
      </w:r>
      <w:r w:rsidR="008D1F0E">
        <w:rPr>
          <w:rFonts w:ascii="Courier New" w:hAnsi="Courier New" w:cs="Courier New"/>
          <w:sz w:val="24"/>
          <w:szCs w:val="24"/>
          <w:lang w:val="en-US"/>
        </w:rPr>
        <w:t>tances are rated class A masses</w:t>
      </w:r>
      <w:r w:rsidRPr="00B55E0B">
        <w:rPr>
          <w:rFonts w:ascii="Courier New" w:hAnsi="Courier New" w:cs="Courier New"/>
          <w:sz w:val="24"/>
          <w:szCs w:val="24"/>
          <w:lang w:val="en-US"/>
        </w:rPr>
        <w:t xml:space="preserve"> because they are calibrated. Other masses (class B - uncalibrated) are available on request</w:t>
      </w:r>
    </w:p>
    <w:p w:rsidR="008B781B" w:rsidRPr="00D30D23" w:rsidRDefault="008B781B" w:rsidP="00D30D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</w:p>
    <w:sectPr w:rsidR="008B781B" w:rsidRPr="00D30D23" w:rsidSect="00DC24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F472A"/>
    <w:multiLevelType w:val="hybridMultilevel"/>
    <w:tmpl w:val="D37AA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2A1225"/>
    <w:multiLevelType w:val="hybridMultilevel"/>
    <w:tmpl w:val="B576047E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9133CE"/>
    <w:rsid w:val="000179C2"/>
    <w:rsid w:val="0004200E"/>
    <w:rsid w:val="00075BE2"/>
    <w:rsid w:val="000D0953"/>
    <w:rsid w:val="001322DA"/>
    <w:rsid w:val="001379EA"/>
    <w:rsid w:val="001648A3"/>
    <w:rsid w:val="001D6EA3"/>
    <w:rsid w:val="0021150D"/>
    <w:rsid w:val="00244962"/>
    <w:rsid w:val="002F577C"/>
    <w:rsid w:val="003221AD"/>
    <w:rsid w:val="00341597"/>
    <w:rsid w:val="00347715"/>
    <w:rsid w:val="003615B6"/>
    <w:rsid w:val="00367A7D"/>
    <w:rsid w:val="003C6750"/>
    <w:rsid w:val="0042609A"/>
    <w:rsid w:val="00474763"/>
    <w:rsid w:val="00492ED3"/>
    <w:rsid w:val="004B0C75"/>
    <w:rsid w:val="004F24AC"/>
    <w:rsid w:val="0050325D"/>
    <w:rsid w:val="00554440"/>
    <w:rsid w:val="005A5B3C"/>
    <w:rsid w:val="006158AC"/>
    <w:rsid w:val="00682A66"/>
    <w:rsid w:val="006B3463"/>
    <w:rsid w:val="006B74E1"/>
    <w:rsid w:val="006F7071"/>
    <w:rsid w:val="007C07D2"/>
    <w:rsid w:val="00895EBF"/>
    <w:rsid w:val="008B781B"/>
    <w:rsid w:val="008D1F0E"/>
    <w:rsid w:val="009133CE"/>
    <w:rsid w:val="009B2D3C"/>
    <w:rsid w:val="00A069FA"/>
    <w:rsid w:val="00A073CC"/>
    <w:rsid w:val="00A26308"/>
    <w:rsid w:val="00A411E0"/>
    <w:rsid w:val="00A41A43"/>
    <w:rsid w:val="00A638D3"/>
    <w:rsid w:val="00AA43F6"/>
    <w:rsid w:val="00AB5619"/>
    <w:rsid w:val="00AC2892"/>
    <w:rsid w:val="00AE1BD8"/>
    <w:rsid w:val="00AE5F77"/>
    <w:rsid w:val="00B036DB"/>
    <w:rsid w:val="00B55E0B"/>
    <w:rsid w:val="00BB3A02"/>
    <w:rsid w:val="00BB5560"/>
    <w:rsid w:val="00BB5622"/>
    <w:rsid w:val="00BD5276"/>
    <w:rsid w:val="00BE03FA"/>
    <w:rsid w:val="00BF10C2"/>
    <w:rsid w:val="00C44BBD"/>
    <w:rsid w:val="00C55B90"/>
    <w:rsid w:val="00C577FC"/>
    <w:rsid w:val="00C921A9"/>
    <w:rsid w:val="00C92D9D"/>
    <w:rsid w:val="00CB0997"/>
    <w:rsid w:val="00D0377D"/>
    <w:rsid w:val="00D30D23"/>
    <w:rsid w:val="00D44727"/>
    <w:rsid w:val="00D769CF"/>
    <w:rsid w:val="00DC24DC"/>
    <w:rsid w:val="00DC7E92"/>
    <w:rsid w:val="00DD5DA6"/>
    <w:rsid w:val="00DD5E1C"/>
    <w:rsid w:val="00E201C9"/>
    <w:rsid w:val="00E66F20"/>
    <w:rsid w:val="00EA2817"/>
    <w:rsid w:val="00F03B58"/>
    <w:rsid w:val="00F27045"/>
    <w:rsid w:val="00FD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24D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41A4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41A43"/>
    <w:rPr>
      <w:color w:val="0000FF" w:themeColor="hyperlink"/>
      <w:u w:val="singl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30D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30D23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lf.schnitzhofer@uibk.ac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sa.kaser@uibk.ac.at" TargetMode="External"/><Relationship Id="rId5" Type="http://schemas.openxmlformats.org/officeDocument/2006/relationships/hyperlink" Target="mailto:armin.hansel@uibk.ac.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61</cp:revision>
  <cp:lastPrinted>2011-04-11T09:09:00Z</cp:lastPrinted>
  <dcterms:created xsi:type="dcterms:W3CDTF">2011-03-14T16:54:00Z</dcterms:created>
  <dcterms:modified xsi:type="dcterms:W3CDTF">2011-04-12T15:20:00Z</dcterms:modified>
</cp:coreProperties>
</file>